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59" w:rsidRPr="00597459" w:rsidRDefault="00597459" w:rsidP="00597459">
      <w:pPr>
        <w:spacing w:before="150" w:after="150" w:line="240" w:lineRule="auto"/>
        <w:ind w:left="905" w:right="90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Статистические данные по работе городских и районных судов за период 2014 года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Результаты работы городских и районных судов по рассмотрению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уголовных, гражданских и административных дел,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представлений, ходатайств и жалоб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за период 2014 года.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а. уголовное судопроизводство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          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2014 году в городских (районных) судах находилось в производстве 2671 уголовное дело (2013 год – 2880 дел) что на 7,2% меньше, чем в 2013 году, при этом поступило в отчетном периоде 1710 дел (2013 год – 1766 дел).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Основными категориями преступлений в структуре уголовных дел, как и в прошлом году являются: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кража, мошенничество – 622 дела (2013 г. - 719), из которых окончены производством 407, из них с вынесением приговора 365 дел (2013 г. – 440);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преступления, связанные с наркотическими средствами и психотропными веществами - 423 дела (2013 г. - 425), из которых окончены производством 260, из них с вынесением приговора 249 дел (2013 г. – 246);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грабеж, разбой, вымогательство – 257 дел (2013 г. - 303), из которых окончены производством 138, из них с вынесением приговора 118 дел (2013 г. - 150).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Судами рассмотрено по существу 1807 уголовных дел (2013 год – 1919), из них: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с вынесением приговора –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1643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(2013 год – 1784 дела) в отношении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2010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(2013 год – 2184 лица), в том числе оправданы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27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(2013 год – 33 лица);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с прекращением дела –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90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(2013 год – 79 дел) в отношении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112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(2013 год –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89 лиц);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с применением принудительных мер медицинского характера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27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(2013 год -17 дел) в отношении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27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(2013 год – 17 лиц).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Из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1983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 (2013 год – 2184 лиц) осуждено к: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190"/>
        <w:gridCol w:w="2520"/>
      </w:tblGrid>
      <w:tr w:rsidR="00597459" w:rsidRPr="00597459" w:rsidTr="00597459">
        <w:trPr>
          <w:tblCellSpacing w:w="0" w:type="dxa"/>
          <w:jc w:val="center"/>
        </w:trPr>
        <w:tc>
          <w:tcPr>
            <w:tcW w:w="298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219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2014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25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2013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298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лишению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свободы</w:t>
            </w:r>
            <w:proofErr w:type="spellEnd"/>
          </w:p>
        </w:tc>
        <w:tc>
          <w:tcPr>
            <w:tcW w:w="219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817</w:t>
            </w:r>
          </w:p>
        </w:tc>
        <w:tc>
          <w:tcPr>
            <w:tcW w:w="25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874</w:t>
            </w:r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298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>исправительным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работам</w:t>
            </w:r>
            <w:proofErr w:type="spellEnd"/>
          </w:p>
        </w:tc>
        <w:tc>
          <w:tcPr>
            <w:tcW w:w="219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bookmarkStart w:id="0" w:name="_GoBack"/>
            <w:bookmarkEnd w:id="0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43</w:t>
            </w:r>
          </w:p>
        </w:tc>
        <w:tc>
          <w:tcPr>
            <w:tcW w:w="25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51</w:t>
            </w:r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298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обязательные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работы</w:t>
            </w:r>
            <w:proofErr w:type="spellEnd"/>
          </w:p>
        </w:tc>
        <w:tc>
          <w:tcPr>
            <w:tcW w:w="219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145</w:t>
            </w:r>
          </w:p>
        </w:tc>
        <w:tc>
          <w:tcPr>
            <w:tcW w:w="25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130</w:t>
            </w:r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298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штрафу</w:t>
            </w:r>
            <w:proofErr w:type="spellEnd"/>
          </w:p>
        </w:tc>
        <w:tc>
          <w:tcPr>
            <w:tcW w:w="219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159</w:t>
            </w:r>
          </w:p>
        </w:tc>
        <w:tc>
          <w:tcPr>
            <w:tcW w:w="25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163</w:t>
            </w:r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298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условному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осуждению</w:t>
            </w:r>
            <w:proofErr w:type="spellEnd"/>
          </w:p>
        </w:tc>
        <w:tc>
          <w:tcPr>
            <w:tcW w:w="219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818</w:t>
            </w:r>
          </w:p>
        </w:tc>
        <w:tc>
          <w:tcPr>
            <w:tcW w:w="25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965</w:t>
            </w:r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298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другим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мерам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наказания</w:t>
            </w:r>
            <w:proofErr w:type="spellEnd"/>
          </w:p>
        </w:tc>
        <w:tc>
          <w:tcPr>
            <w:tcW w:w="219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1</w:t>
            </w:r>
          </w:p>
        </w:tc>
        <w:tc>
          <w:tcPr>
            <w:tcW w:w="25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1</w:t>
            </w:r>
          </w:p>
        </w:tc>
      </w:tr>
    </w:tbl>
    <w:p w:rsidR="00597459" w:rsidRPr="00597459" w:rsidRDefault="00597459" w:rsidP="00597459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745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б. материалы</w:t>
      </w:r>
      <w:r w:rsidRPr="0059745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судебного контроля и исполнения судебных решений.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         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Городскими и районными судами в 2014 г. осуществлялось рассмотрение представлений, ходатайств и жалоб в порядке судебного контроля и исполнения судебных решений.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Всего было рассмотрено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5084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материалов (2013 год – 6417), из них: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1320"/>
        <w:gridCol w:w="1200"/>
      </w:tblGrid>
      <w:tr w:rsidR="00597459" w:rsidRPr="00597459" w:rsidTr="00597459">
        <w:trPr>
          <w:tblCellSpacing w:w="0" w:type="dxa"/>
          <w:jc w:val="center"/>
        </w:trPr>
        <w:tc>
          <w:tcPr>
            <w:tcW w:w="691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13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2014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120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2013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691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- о приведении приговора в соответствие с действующим законодательством</w:t>
            </w:r>
          </w:p>
        </w:tc>
        <w:tc>
          <w:tcPr>
            <w:tcW w:w="13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451</w:t>
            </w:r>
          </w:p>
        </w:tc>
        <w:tc>
          <w:tcPr>
            <w:tcW w:w="120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2020</w:t>
            </w:r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691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- о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применении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акта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амнистии</w:t>
            </w:r>
            <w:proofErr w:type="spellEnd"/>
          </w:p>
        </w:tc>
        <w:tc>
          <w:tcPr>
            <w:tcW w:w="13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19</w:t>
            </w:r>
          </w:p>
        </w:tc>
        <w:tc>
          <w:tcPr>
            <w:tcW w:w="120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26</w:t>
            </w:r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691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lastRenderedPageBreak/>
              <w:t>- об условно-досрочном освобождении от наказания</w:t>
            </w:r>
          </w:p>
        </w:tc>
        <w:tc>
          <w:tcPr>
            <w:tcW w:w="13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211</w:t>
            </w:r>
          </w:p>
        </w:tc>
        <w:tc>
          <w:tcPr>
            <w:tcW w:w="120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281</w:t>
            </w:r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691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- о направлении на принудительное лечение от алкоголизма</w:t>
            </w:r>
          </w:p>
        </w:tc>
        <w:tc>
          <w:tcPr>
            <w:tcW w:w="13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336</w:t>
            </w:r>
          </w:p>
        </w:tc>
        <w:tc>
          <w:tcPr>
            <w:tcW w:w="120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383</w:t>
            </w:r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691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- ходатайства об избрании меры пресечения в виде заключения под стражу</w:t>
            </w:r>
          </w:p>
        </w:tc>
        <w:tc>
          <w:tcPr>
            <w:tcW w:w="13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667</w:t>
            </w:r>
          </w:p>
        </w:tc>
        <w:tc>
          <w:tcPr>
            <w:tcW w:w="120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675</w:t>
            </w:r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691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- о продлении срока содержания под стражей</w:t>
            </w:r>
          </w:p>
        </w:tc>
        <w:tc>
          <w:tcPr>
            <w:tcW w:w="13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1013</w:t>
            </w:r>
          </w:p>
        </w:tc>
        <w:tc>
          <w:tcPr>
            <w:tcW w:w="120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959</w:t>
            </w:r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691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- о разрешении производства следственных действий</w:t>
            </w:r>
          </w:p>
        </w:tc>
        <w:tc>
          <w:tcPr>
            <w:tcW w:w="13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945</w:t>
            </w:r>
          </w:p>
        </w:tc>
        <w:tc>
          <w:tcPr>
            <w:tcW w:w="120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916</w:t>
            </w:r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691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- жалобы на постановления дознавателя, следователя</w:t>
            </w:r>
          </w:p>
        </w:tc>
        <w:tc>
          <w:tcPr>
            <w:tcW w:w="13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233</w:t>
            </w:r>
          </w:p>
        </w:tc>
        <w:tc>
          <w:tcPr>
            <w:tcW w:w="120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170</w:t>
            </w:r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691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-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иные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материалы</w:t>
            </w:r>
            <w:proofErr w:type="spellEnd"/>
          </w:p>
        </w:tc>
        <w:tc>
          <w:tcPr>
            <w:tcW w:w="132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1209</w:t>
            </w:r>
          </w:p>
        </w:tc>
        <w:tc>
          <w:tcPr>
            <w:tcW w:w="120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987</w:t>
            </w:r>
          </w:p>
        </w:tc>
      </w:tr>
    </w:tbl>
    <w:p w:rsidR="00597459" w:rsidRPr="00597459" w:rsidRDefault="00597459" w:rsidP="00597459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9745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в. </w:t>
      </w:r>
      <w:proofErr w:type="spellStart"/>
      <w:r w:rsidRPr="0059745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гражданское</w:t>
      </w:r>
      <w:proofErr w:type="spellEnd"/>
      <w:r w:rsidRPr="0059745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59745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судопроизводство</w:t>
      </w:r>
      <w:proofErr w:type="spellEnd"/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2014 году в городских (районных) судах находилось в производстве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 xml:space="preserve">15 695 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гражданских дел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(2013 год – 19 703), что на 20,3% меньше, чем в 2013 году.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Основными категориями дел в структуре гражданских споров, как и в прошлом году являются: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споры, возникающие из брачно-семейных отношений -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3577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(2013 год –4077) из которых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3179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(2013 г. - 3583) окончены производством;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      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споры о праве собственности –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3109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(2013 год – 3427), из которых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2912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(2013 г. - 3169) окончены производством.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Из находившихся в производстве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2434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(2013 год – 2542) по искам, вытекающим из договоров в сфере торговли, услуг и т.п.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br/>
        <w:t>- споры, возникающие из трудового законодательства –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2170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 (2013 год - 2126), из которых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2148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(2013 г. - 2082) окончены производством. Из находившихся в производстве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2051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дело (2013 год – 1986) об оплате труда, из </w:t>
      </w:r>
      <w:proofErr w:type="gramStart"/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которых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1970</w:t>
      </w:r>
      <w:proofErr w:type="gramEnd"/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(2013 год - 1960) окончены с удовлетворением исковых требований.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lastRenderedPageBreak/>
        <w:t>В 2014 году в городские (районные) суды поступило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13 977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гражданских дел против 18 098 дел в 2013 году.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Всего было рассмотрено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14 418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(2013 год – 17 985), что составляет 91,9</w:t>
      </w:r>
      <w:proofErr w:type="gramStart"/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%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(</w:t>
      </w:r>
      <w:proofErr w:type="gramEnd"/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2013 год – 91,3%) от находившихся в производстве, из которых окончено с вынесением решения –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12 908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 (2013 год – 16 501), что составляет 89,5 % (2013 год – 91,7%) от рассмотренных.</w:t>
      </w:r>
    </w:p>
    <w:p w:rsidR="00597459" w:rsidRPr="00597459" w:rsidRDefault="00597459" w:rsidP="00597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Оконченные производством гражданские дела были рассмотрены исходя их календарного времени нахождения в суде, без учета положений ГПК ПМР 2014 года, в сроки: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597459" w:rsidRPr="00597459" w:rsidTr="00597459">
        <w:trPr>
          <w:tblCellSpacing w:w="0" w:type="dxa"/>
          <w:jc w:val="center"/>
        </w:trPr>
        <w:tc>
          <w:tcPr>
            <w:tcW w:w="319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319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2014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319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2013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319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до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3-х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месяцев</w:t>
            </w:r>
            <w:proofErr w:type="spellEnd"/>
          </w:p>
        </w:tc>
        <w:tc>
          <w:tcPr>
            <w:tcW w:w="319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442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дела</w:t>
            </w:r>
            <w:proofErr w:type="spellEnd"/>
          </w:p>
        </w:tc>
        <w:tc>
          <w:tcPr>
            <w:tcW w:w="319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1 1165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дел</w:t>
            </w:r>
            <w:proofErr w:type="spellEnd"/>
          </w:p>
        </w:tc>
      </w:tr>
      <w:tr w:rsidR="00597459" w:rsidRPr="00597459" w:rsidTr="00597459">
        <w:trPr>
          <w:tblCellSpacing w:w="0" w:type="dxa"/>
          <w:jc w:val="center"/>
        </w:trPr>
        <w:tc>
          <w:tcPr>
            <w:tcW w:w="319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свыше 3 х месяцев до 1 года</w:t>
            </w: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        </w:t>
            </w:r>
            <w:r w:rsidRPr="00597459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 xml:space="preserve"> </w:t>
            </w: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319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1 262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дела</w:t>
            </w:r>
            <w:proofErr w:type="spellEnd"/>
          </w:p>
        </w:tc>
        <w:tc>
          <w:tcPr>
            <w:tcW w:w="319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1 352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дела</w:t>
            </w:r>
            <w:proofErr w:type="spellEnd"/>
          </w:p>
        </w:tc>
      </w:tr>
      <w:tr w:rsidR="00597459" w:rsidRPr="00597459" w:rsidTr="00597459">
        <w:trPr>
          <w:trHeight w:val="990"/>
          <w:tblCellSpacing w:w="0" w:type="dxa"/>
          <w:jc w:val="center"/>
        </w:trPr>
        <w:tc>
          <w:tcPr>
            <w:tcW w:w="319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свыше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1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года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          </w:t>
            </w:r>
          </w:p>
        </w:tc>
        <w:tc>
          <w:tcPr>
            <w:tcW w:w="319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308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дел</w:t>
            </w:r>
            <w:proofErr w:type="spellEnd"/>
          </w:p>
        </w:tc>
        <w:tc>
          <w:tcPr>
            <w:tcW w:w="3195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295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дел</w:t>
            </w:r>
            <w:proofErr w:type="spellEnd"/>
          </w:p>
        </w:tc>
      </w:tr>
    </w:tbl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 2014 году обжаловано определений и решений по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575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делам (2013 год – по 530 делам),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при этом отменено:</w:t>
      </w:r>
    </w:p>
    <w:p w:rsidR="00597459" w:rsidRPr="00597459" w:rsidRDefault="00597459" w:rsidP="00597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40" w:lineRule="auto"/>
        <w:ind w:left="945" w:right="945"/>
        <w:rPr>
          <w:rFonts w:ascii="Verdana" w:eastAsia="Times New Roman" w:hAnsi="Verdana" w:cs="Courier New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                                                                      2014 год</w:t>
      </w:r>
      <w:r w:rsidRPr="00597459">
        <w:rPr>
          <w:rFonts w:ascii="Verdana" w:eastAsia="Times New Roman" w:hAnsi="Verdana" w:cs="Courier New"/>
          <w:color w:val="000000"/>
          <w:sz w:val="23"/>
          <w:szCs w:val="23"/>
        </w:rPr>
        <w:t>                    </w:t>
      </w:r>
      <w:r w:rsidRPr="00597459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2013 год </w:t>
      </w:r>
      <w:r w:rsidRPr="00597459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br/>
      </w:r>
    </w:p>
    <w:p w:rsidR="00597459" w:rsidRPr="00597459" w:rsidRDefault="00597459" w:rsidP="00597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40" w:lineRule="auto"/>
        <w:ind w:left="945" w:right="945"/>
        <w:rPr>
          <w:rFonts w:ascii="Verdana" w:eastAsia="Times New Roman" w:hAnsi="Verdana" w:cs="Courier New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       - решений</w:t>
      </w:r>
      <w:r w:rsidRPr="00597459">
        <w:rPr>
          <w:rFonts w:ascii="Verdana" w:eastAsia="Times New Roman" w:hAnsi="Verdana" w:cs="Courier New"/>
          <w:color w:val="000000"/>
          <w:sz w:val="23"/>
          <w:szCs w:val="23"/>
        </w:rPr>
        <w:t>                                                </w:t>
      </w:r>
      <w:r w:rsidRPr="00597459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>120</w:t>
      </w:r>
      <w:r w:rsidRPr="00597459">
        <w:rPr>
          <w:rFonts w:ascii="Verdana" w:eastAsia="Times New Roman" w:hAnsi="Verdana" w:cs="Courier New"/>
          <w:color w:val="000000"/>
          <w:sz w:val="23"/>
          <w:szCs w:val="23"/>
        </w:rPr>
        <w:t>                              </w:t>
      </w:r>
      <w:r w:rsidRPr="00597459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160</w:t>
      </w:r>
      <w:r w:rsidRPr="00597459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br/>
      </w:r>
    </w:p>
    <w:p w:rsidR="00597459" w:rsidRPr="00597459" w:rsidRDefault="00597459" w:rsidP="00597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25" w:after="225" w:line="240" w:lineRule="auto"/>
        <w:ind w:left="945" w:right="945"/>
        <w:rPr>
          <w:rFonts w:ascii="Verdana" w:eastAsia="Times New Roman" w:hAnsi="Verdana" w:cs="Courier New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       - определений</w:t>
      </w:r>
      <w:r w:rsidRPr="00597459">
        <w:rPr>
          <w:rFonts w:ascii="Verdana" w:eastAsia="Times New Roman" w:hAnsi="Verdana" w:cs="Courier New"/>
          <w:color w:val="000000"/>
          <w:sz w:val="23"/>
          <w:szCs w:val="23"/>
        </w:rPr>
        <w:t>                                      </w:t>
      </w:r>
      <w:r w:rsidRPr="00597459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</w:t>
      </w:r>
      <w:r w:rsidRPr="00597459">
        <w:rPr>
          <w:rFonts w:ascii="Verdana" w:eastAsia="Times New Roman" w:hAnsi="Verdana" w:cs="Courier New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36</w:t>
      </w:r>
      <w:r w:rsidRPr="00597459">
        <w:rPr>
          <w:rFonts w:ascii="Verdana" w:eastAsia="Times New Roman" w:hAnsi="Verdana" w:cs="Courier New"/>
          <w:color w:val="000000"/>
          <w:sz w:val="23"/>
          <w:szCs w:val="23"/>
        </w:rPr>
        <w:t>                                </w:t>
      </w:r>
      <w:r w:rsidRPr="00597459">
        <w:rPr>
          <w:rFonts w:ascii="Verdana" w:eastAsia="Times New Roman" w:hAnsi="Verdana" w:cs="Courier New"/>
          <w:color w:val="000000"/>
          <w:sz w:val="23"/>
          <w:szCs w:val="23"/>
          <w:lang w:val="ru-RU"/>
        </w:rPr>
        <w:t xml:space="preserve"> 20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lastRenderedPageBreak/>
        <w:t>При приеме исковых заявлений в 2014 году судами взыскано в доход государства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883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848,</w:t>
      </w:r>
      <w:proofErr w:type="gramStart"/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рублей</w:t>
      </w:r>
      <w:proofErr w:type="gramEnd"/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государственной пошлины, что на 452519,7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рублей больше чем в 2013 году или на 24,0 %.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г. административное судопроизводство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         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В 2014 году городскими (районными) судами рассмотрено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 xml:space="preserve">17 </w:t>
      </w:r>
      <w:proofErr w:type="gramStart"/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058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</w:t>
      </w:r>
      <w:proofErr w:type="gramEnd"/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2013 год -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     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16 045) административных дел, из них по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14 875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делам (2013 год –14 401) на лиц, совершивших административные правонарушения судом наложены административные взыскания, по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1 369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(2013 год –996) делам производство прекращено.</w:t>
      </w:r>
    </w:p>
    <w:p w:rsidR="00597459" w:rsidRPr="00597459" w:rsidRDefault="00597459" w:rsidP="005974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3915 </w:t>
      </w:r>
      <w:proofErr w:type="gramStart"/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лиц(</w:t>
      </w:r>
      <w:proofErr w:type="gramEnd"/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2013 год – 3 894 лиц) подвергнуто административному аресту.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10 245 </w:t>
      </w:r>
      <w:proofErr w:type="gramStart"/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лиц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(</w:t>
      </w:r>
      <w:proofErr w:type="gramEnd"/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2013 год – 10 369 лиц)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подвергнуты штрафу.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         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Сумма наложенных штрафов составила в 2014 году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5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340 122,7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– рублей, в 2013 году 4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977 996,5, </w:t>
      </w:r>
      <w:proofErr w:type="spellStart"/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взыскиваемость</w:t>
      </w:r>
      <w:proofErr w:type="spellEnd"/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штрафов составила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3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ru-RU"/>
        </w:rPr>
        <w:t>189 340,7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руб. </w:t>
      </w:r>
      <w:proofErr w:type="gramStart"/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или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 xml:space="preserve"> 59</w:t>
      </w:r>
      <w:proofErr w:type="gramEnd"/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,7%(в 2013 году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-53,1 %)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val="ru-RU"/>
        </w:rPr>
        <w:t>д. нагрузка на одного судью городского (районного) суда ПМР.</w:t>
      </w:r>
    </w:p>
    <w:p w:rsidR="00597459" w:rsidRPr="00597459" w:rsidRDefault="00597459" w:rsidP="00597459">
      <w:pPr>
        <w:spacing w:before="225" w:after="225" w:line="240" w:lineRule="auto"/>
        <w:ind w:left="945" w:right="945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Среднемесячная нагрузка в расчете на 1-го работающего полный отчетный период судью составила: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3391"/>
        <w:gridCol w:w="3390"/>
        <w:gridCol w:w="3391"/>
      </w:tblGrid>
      <w:tr w:rsidR="00597459" w:rsidRPr="00597459" w:rsidTr="00597459">
        <w:trPr>
          <w:tblCellSpacing w:w="0" w:type="dxa"/>
        </w:trPr>
        <w:tc>
          <w:tcPr>
            <w:tcW w:w="3390" w:type="dxa"/>
            <w:hideMark/>
          </w:tcPr>
          <w:p w:rsidR="00597459" w:rsidRPr="00597459" w:rsidRDefault="00597459" w:rsidP="0059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745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391" w:type="dxa"/>
            <w:hideMark/>
          </w:tcPr>
          <w:p w:rsidR="00597459" w:rsidRPr="00597459" w:rsidRDefault="00597459" w:rsidP="0059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90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2014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  <w:tc>
          <w:tcPr>
            <w:tcW w:w="3391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2013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год</w:t>
            </w:r>
            <w:proofErr w:type="spellEnd"/>
          </w:p>
        </w:tc>
      </w:tr>
      <w:tr w:rsidR="00597459" w:rsidRPr="00597459" w:rsidTr="00597459">
        <w:trPr>
          <w:tblCellSpacing w:w="0" w:type="dxa"/>
        </w:trPr>
        <w:tc>
          <w:tcPr>
            <w:tcW w:w="339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По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уголовным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делам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:     </w:t>
            </w:r>
          </w:p>
        </w:tc>
        <w:tc>
          <w:tcPr>
            <w:tcW w:w="3391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от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находившихся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                                           в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производстве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                                   </w:t>
            </w:r>
          </w:p>
        </w:tc>
        <w:tc>
          <w:tcPr>
            <w:tcW w:w="3390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4,2</w:t>
            </w:r>
          </w:p>
        </w:tc>
        <w:tc>
          <w:tcPr>
            <w:tcW w:w="3391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4,4</w:t>
            </w:r>
          </w:p>
        </w:tc>
      </w:tr>
      <w:tr w:rsidR="00597459" w:rsidRPr="00597459" w:rsidTr="00597459">
        <w:trPr>
          <w:tblCellSpacing w:w="0" w:type="dxa"/>
        </w:trPr>
        <w:tc>
          <w:tcPr>
            <w:tcW w:w="3390" w:type="dxa"/>
            <w:hideMark/>
          </w:tcPr>
          <w:p w:rsidR="00597459" w:rsidRPr="00597459" w:rsidRDefault="00597459" w:rsidP="00597459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3391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от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рассмотренных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              </w:t>
            </w:r>
          </w:p>
        </w:tc>
        <w:tc>
          <w:tcPr>
            <w:tcW w:w="3390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2,8</w:t>
            </w:r>
          </w:p>
        </w:tc>
        <w:tc>
          <w:tcPr>
            <w:tcW w:w="3391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2,9</w:t>
            </w:r>
          </w:p>
        </w:tc>
      </w:tr>
      <w:tr w:rsidR="00597459" w:rsidRPr="00597459" w:rsidTr="00597459">
        <w:trPr>
          <w:tblCellSpacing w:w="0" w:type="dxa"/>
        </w:trPr>
        <w:tc>
          <w:tcPr>
            <w:tcW w:w="3390" w:type="dxa"/>
            <w:hideMark/>
          </w:tcPr>
          <w:p w:rsidR="00597459" w:rsidRPr="00597459" w:rsidRDefault="00597459" w:rsidP="00597459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3391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оконченных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с 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вынесением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 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приговора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2,6</w:t>
            </w:r>
          </w:p>
        </w:tc>
        <w:tc>
          <w:tcPr>
            <w:tcW w:w="3391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2,7</w:t>
            </w:r>
          </w:p>
        </w:tc>
      </w:tr>
      <w:tr w:rsidR="00597459" w:rsidRPr="00597459" w:rsidTr="00597459">
        <w:trPr>
          <w:tblCellSpacing w:w="0" w:type="dxa"/>
        </w:trPr>
        <w:tc>
          <w:tcPr>
            <w:tcW w:w="339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По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гражданским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           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делам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:                                                                  </w:t>
            </w:r>
          </w:p>
        </w:tc>
        <w:tc>
          <w:tcPr>
            <w:tcW w:w="3391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от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находившихся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 </w:t>
            </w: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br/>
              <w:t xml:space="preserve">в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производстве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              </w:t>
            </w:r>
          </w:p>
        </w:tc>
        <w:tc>
          <w:tcPr>
            <w:tcW w:w="3390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24,5</w:t>
            </w:r>
          </w:p>
        </w:tc>
        <w:tc>
          <w:tcPr>
            <w:tcW w:w="3391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30,3</w:t>
            </w:r>
          </w:p>
        </w:tc>
      </w:tr>
      <w:tr w:rsidR="00597459" w:rsidRPr="00597459" w:rsidTr="00597459">
        <w:trPr>
          <w:tblCellSpacing w:w="0" w:type="dxa"/>
        </w:trPr>
        <w:tc>
          <w:tcPr>
            <w:tcW w:w="3390" w:type="dxa"/>
            <w:hideMark/>
          </w:tcPr>
          <w:p w:rsidR="00597459" w:rsidRPr="00597459" w:rsidRDefault="00597459" w:rsidP="00597459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3391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от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рассмотренных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             </w:t>
            </w:r>
          </w:p>
        </w:tc>
        <w:tc>
          <w:tcPr>
            <w:tcW w:w="3390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22,5</w:t>
            </w:r>
          </w:p>
        </w:tc>
        <w:tc>
          <w:tcPr>
            <w:tcW w:w="3391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27,6</w:t>
            </w:r>
          </w:p>
        </w:tc>
      </w:tr>
      <w:tr w:rsidR="00597459" w:rsidRPr="00597459" w:rsidTr="00597459">
        <w:trPr>
          <w:tblCellSpacing w:w="0" w:type="dxa"/>
        </w:trPr>
        <w:tc>
          <w:tcPr>
            <w:tcW w:w="3390" w:type="dxa"/>
            <w:hideMark/>
          </w:tcPr>
          <w:p w:rsidR="00597459" w:rsidRPr="00597459" w:rsidRDefault="00597459" w:rsidP="00597459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3391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по оконченным с</w:t>
            </w:r>
            <w:r w:rsidRPr="00597459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br/>
              <w:t>вынесением решения</w:t>
            </w:r>
          </w:p>
        </w:tc>
        <w:tc>
          <w:tcPr>
            <w:tcW w:w="3390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26,6</w:t>
            </w:r>
          </w:p>
        </w:tc>
        <w:tc>
          <w:tcPr>
            <w:tcW w:w="3391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24,6</w:t>
            </w:r>
          </w:p>
        </w:tc>
      </w:tr>
      <w:tr w:rsidR="00597459" w:rsidRPr="00597459" w:rsidTr="00597459">
        <w:trPr>
          <w:tblCellSpacing w:w="0" w:type="dxa"/>
        </w:trPr>
        <w:tc>
          <w:tcPr>
            <w:tcW w:w="339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По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 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администра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-</w:t>
            </w: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br/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тивным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         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делам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:                                                                             </w:t>
            </w:r>
          </w:p>
        </w:tc>
        <w:tc>
          <w:tcPr>
            <w:tcW w:w="3391" w:type="dxa"/>
            <w:hideMark/>
          </w:tcPr>
          <w:p w:rsidR="00597459" w:rsidRPr="00597459" w:rsidRDefault="00597459" w:rsidP="00597459">
            <w:pPr>
              <w:spacing w:after="0" w:line="240" w:lineRule="auto"/>
              <w:rPr>
                <w:rFonts w:ascii="Verdana" w:eastAsia="Times New Roman" w:hAnsi="Verdana" w:cs="Times New Roman"/>
                <w:sz w:val="23"/>
                <w:szCs w:val="23"/>
              </w:rPr>
            </w:pPr>
          </w:p>
        </w:tc>
        <w:tc>
          <w:tcPr>
            <w:tcW w:w="3390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26,6</w:t>
            </w:r>
          </w:p>
        </w:tc>
        <w:tc>
          <w:tcPr>
            <w:tcW w:w="3391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24,6</w:t>
            </w:r>
          </w:p>
        </w:tc>
      </w:tr>
      <w:tr w:rsidR="00597459" w:rsidRPr="00597459" w:rsidTr="00597459">
        <w:trPr>
          <w:tblCellSpacing w:w="0" w:type="dxa"/>
        </w:trPr>
        <w:tc>
          <w:tcPr>
            <w:tcW w:w="339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t>По материалам</w:t>
            </w:r>
            <w:r w:rsidRPr="00597459">
              <w:rPr>
                <w:rFonts w:ascii="Verdana" w:eastAsia="Times New Roman" w:hAnsi="Verdana" w:cs="Times New Roman"/>
                <w:sz w:val="23"/>
                <w:szCs w:val="23"/>
                <w:lang w:val="ru-RU"/>
              </w:rPr>
              <w:br/>
              <w:t>судебного контроля и исполнения</w:t>
            </w:r>
          </w:p>
        </w:tc>
        <w:tc>
          <w:tcPr>
            <w:tcW w:w="3391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от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находившихся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br/>
              <w:t xml:space="preserve">в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производстве</w:t>
            </w:r>
            <w:proofErr w:type="spellEnd"/>
          </w:p>
        </w:tc>
        <w:tc>
          <w:tcPr>
            <w:tcW w:w="3390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7,9</w:t>
            </w:r>
          </w:p>
        </w:tc>
        <w:tc>
          <w:tcPr>
            <w:tcW w:w="3391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9,9</w:t>
            </w:r>
          </w:p>
        </w:tc>
      </w:tr>
      <w:tr w:rsidR="00597459" w:rsidRPr="00597459" w:rsidTr="00597459">
        <w:trPr>
          <w:tblCellSpacing w:w="0" w:type="dxa"/>
        </w:trPr>
        <w:tc>
          <w:tcPr>
            <w:tcW w:w="3390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lastRenderedPageBreak/>
              <w:t>судебных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решений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:         </w:t>
            </w:r>
          </w:p>
        </w:tc>
        <w:tc>
          <w:tcPr>
            <w:tcW w:w="3391" w:type="dxa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rPr>
                <w:rFonts w:ascii="Verdana" w:eastAsia="Times New Roman" w:hAnsi="Verdana" w:cs="Times New Roman"/>
                <w:sz w:val="23"/>
                <w:szCs w:val="23"/>
              </w:rPr>
            </w:pP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от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 xml:space="preserve"> </w:t>
            </w:r>
            <w:proofErr w:type="spellStart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рассмотренных</w:t>
            </w:r>
            <w:proofErr w:type="spellEnd"/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            </w:t>
            </w:r>
          </w:p>
        </w:tc>
        <w:tc>
          <w:tcPr>
            <w:tcW w:w="3390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7,9</w:t>
            </w:r>
          </w:p>
        </w:tc>
        <w:tc>
          <w:tcPr>
            <w:tcW w:w="3391" w:type="dxa"/>
            <w:vAlign w:val="center"/>
            <w:hideMark/>
          </w:tcPr>
          <w:p w:rsidR="00597459" w:rsidRPr="00597459" w:rsidRDefault="00597459" w:rsidP="00597459">
            <w:pPr>
              <w:spacing w:before="225" w:after="225" w:line="240" w:lineRule="auto"/>
              <w:ind w:left="225" w:right="225"/>
              <w:jc w:val="center"/>
              <w:rPr>
                <w:rFonts w:ascii="Verdana" w:eastAsia="Times New Roman" w:hAnsi="Verdana" w:cs="Times New Roman"/>
                <w:sz w:val="23"/>
                <w:szCs w:val="23"/>
              </w:rPr>
            </w:pPr>
            <w:r w:rsidRPr="00597459">
              <w:rPr>
                <w:rFonts w:ascii="Verdana" w:eastAsia="Times New Roman" w:hAnsi="Verdana" w:cs="Times New Roman"/>
                <w:sz w:val="23"/>
                <w:szCs w:val="23"/>
              </w:rPr>
              <w:t>9,8</w:t>
            </w:r>
          </w:p>
        </w:tc>
      </w:tr>
    </w:tbl>
    <w:p w:rsidR="00597459" w:rsidRPr="00597459" w:rsidRDefault="00597459" w:rsidP="00597459">
      <w:pPr>
        <w:spacing w:before="225" w:after="225" w:line="240" w:lineRule="auto"/>
        <w:ind w:left="945" w:right="945"/>
        <w:jc w:val="both"/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</w:pPr>
      <w:r w:rsidRPr="00597459">
        <w:rPr>
          <w:rFonts w:ascii="Verdana" w:eastAsia="Times New Roman" w:hAnsi="Verdana" w:cs="Times New Roman"/>
          <w:color w:val="000000"/>
          <w:sz w:val="23"/>
          <w:szCs w:val="23"/>
          <w:lang w:val="ru-RU"/>
        </w:rPr>
        <w:t>Необходимо отметить, что по сравнению с 2013 г. по делам об административных правонарушениях, нагрузка увеличилась. Общее количество рассмотренных материалов судебного контроля и исполнения судебных решений снизилось пропорционально количеству поступающих ходатайств и представлений о приведении приговора в соответствие с действующим законодательством, однако количество иных материалов остается на прежнем уровне. В отчетном периоде отмечается существенное уменьшение поступающих гражданских дел и небольшое снижение поступающих уголовных дел.</w:t>
      </w:r>
    </w:p>
    <w:p w:rsidR="008D024D" w:rsidRPr="00597459" w:rsidRDefault="008D024D" w:rsidP="00597459">
      <w:pPr>
        <w:rPr>
          <w:lang w:val="ru-RU"/>
        </w:rPr>
      </w:pPr>
    </w:p>
    <w:sectPr w:rsidR="008D024D" w:rsidRPr="00597459" w:rsidSect="008B2159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FBD"/>
    <w:multiLevelType w:val="multilevel"/>
    <w:tmpl w:val="0DFAA7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5191"/>
    <w:multiLevelType w:val="multilevel"/>
    <w:tmpl w:val="D05A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348AF"/>
    <w:multiLevelType w:val="multilevel"/>
    <w:tmpl w:val="4FF249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71E1"/>
    <w:multiLevelType w:val="multilevel"/>
    <w:tmpl w:val="2B9C6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904C1"/>
    <w:multiLevelType w:val="multilevel"/>
    <w:tmpl w:val="F940B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9584D"/>
    <w:multiLevelType w:val="multilevel"/>
    <w:tmpl w:val="B8FAE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22A78"/>
    <w:multiLevelType w:val="multilevel"/>
    <w:tmpl w:val="CDA859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EB5FBD"/>
    <w:multiLevelType w:val="multilevel"/>
    <w:tmpl w:val="4760B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92436"/>
    <w:multiLevelType w:val="multilevel"/>
    <w:tmpl w:val="EE942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A2160"/>
    <w:multiLevelType w:val="multilevel"/>
    <w:tmpl w:val="3ECC86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548D3"/>
    <w:multiLevelType w:val="multilevel"/>
    <w:tmpl w:val="0FF0BB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B5F89"/>
    <w:multiLevelType w:val="multilevel"/>
    <w:tmpl w:val="B6BA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24918"/>
    <w:multiLevelType w:val="multilevel"/>
    <w:tmpl w:val="C676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ED37BB"/>
    <w:multiLevelType w:val="multilevel"/>
    <w:tmpl w:val="8C1E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646895"/>
    <w:multiLevelType w:val="multilevel"/>
    <w:tmpl w:val="B7DCF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C531A7"/>
    <w:multiLevelType w:val="multilevel"/>
    <w:tmpl w:val="45A2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C0AD9"/>
    <w:multiLevelType w:val="multilevel"/>
    <w:tmpl w:val="90628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0646A"/>
    <w:multiLevelType w:val="multilevel"/>
    <w:tmpl w:val="1EE8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167573"/>
    <w:multiLevelType w:val="multilevel"/>
    <w:tmpl w:val="F868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982DA9"/>
    <w:multiLevelType w:val="multilevel"/>
    <w:tmpl w:val="AE6AB7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9C4767"/>
    <w:multiLevelType w:val="multilevel"/>
    <w:tmpl w:val="F07204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16796"/>
    <w:multiLevelType w:val="multilevel"/>
    <w:tmpl w:val="5E2066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97EEB"/>
    <w:multiLevelType w:val="multilevel"/>
    <w:tmpl w:val="AAEC9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87318"/>
    <w:multiLevelType w:val="multilevel"/>
    <w:tmpl w:val="812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381D8F"/>
    <w:multiLevelType w:val="multilevel"/>
    <w:tmpl w:val="7124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F342BB"/>
    <w:multiLevelType w:val="multilevel"/>
    <w:tmpl w:val="8132F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CC5631"/>
    <w:multiLevelType w:val="multilevel"/>
    <w:tmpl w:val="E15AD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520F54"/>
    <w:multiLevelType w:val="multilevel"/>
    <w:tmpl w:val="8514BF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E361D0"/>
    <w:multiLevelType w:val="multilevel"/>
    <w:tmpl w:val="8A267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AB5B38"/>
    <w:multiLevelType w:val="multilevel"/>
    <w:tmpl w:val="6FB86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8474B9"/>
    <w:multiLevelType w:val="multilevel"/>
    <w:tmpl w:val="5644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A85A2D"/>
    <w:multiLevelType w:val="multilevel"/>
    <w:tmpl w:val="71C2A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20215D"/>
    <w:multiLevelType w:val="multilevel"/>
    <w:tmpl w:val="32DA6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94541"/>
    <w:multiLevelType w:val="multilevel"/>
    <w:tmpl w:val="2E1EB5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B74C99"/>
    <w:multiLevelType w:val="multilevel"/>
    <w:tmpl w:val="8662E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713936"/>
    <w:multiLevelType w:val="multilevel"/>
    <w:tmpl w:val="27FA0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D407AF"/>
    <w:multiLevelType w:val="multilevel"/>
    <w:tmpl w:val="DDC44F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B37A18"/>
    <w:multiLevelType w:val="multilevel"/>
    <w:tmpl w:val="5D1A3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985243"/>
    <w:multiLevelType w:val="multilevel"/>
    <w:tmpl w:val="2E34FA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11"/>
  </w:num>
  <w:num w:numId="5">
    <w:abstractNumId w:val="24"/>
  </w:num>
  <w:num w:numId="6">
    <w:abstractNumId w:val="29"/>
  </w:num>
  <w:num w:numId="7">
    <w:abstractNumId w:val="22"/>
  </w:num>
  <w:num w:numId="8">
    <w:abstractNumId w:val="33"/>
  </w:num>
  <w:num w:numId="9">
    <w:abstractNumId w:val="2"/>
  </w:num>
  <w:num w:numId="10">
    <w:abstractNumId w:val="7"/>
  </w:num>
  <w:num w:numId="11">
    <w:abstractNumId w:val="20"/>
  </w:num>
  <w:num w:numId="12">
    <w:abstractNumId w:val="6"/>
  </w:num>
  <w:num w:numId="13">
    <w:abstractNumId w:val="38"/>
  </w:num>
  <w:num w:numId="14">
    <w:abstractNumId w:val="13"/>
  </w:num>
  <w:num w:numId="15">
    <w:abstractNumId w:val="23"/>
  </w:num>
  <w:num w:numId="16">
    <w:abstractNumId w:val="8"/>
  </w:num>
  <w:num w:numId="17">
    <w:abstractNumId w:val="34"/>
  </w:num>
  <w:num w:numId="18">
    <w:abstractNumId w:val="37"/>
  </w:num>
  <w:num w:numId="19">
    <w:abstractNumId w:val="36"/>
  </w:num>
  <w:num w:numId="20">
    <w:abstractNumId w:val="4"/>
  </w:num>
  <w:num w:numId="21">
    <w:abstractNumId w:val="0"/>
  </w:num>
  <w:num w:numId="22">
    <w:abstractNumId w:val="17"/>
  </w:num>
  <w:num w:numId="23">
    <w:abstractNumId w:val="35"/>
  </w:num>
  <w:num w:numId="24">
    <w:abstractNumId w:val="12"/>
  </w:num>
  <w:num w:numId="25">
    <w:abstractNumId w:val="32"/>
  </w:num>
  <w:num w:numId="26">
    <w:abstractNumId w:val="9"/>
  </w:num>
  <w:num w:numId="27">
    <w:abstractNumId w:val="21"/>
  </w:num>
  <w:num w:numId="28">
    <w:abstractNumId w:val="1"/>
  </w:num>
  <w:num w:numId="29">
    <w:abstractNumId w:val="3"/>
  </w:num>
  <w:num w:numId="30">
    <w:abstractNumId w:val="30"/>
  </w:num>
  <w:num w:numId="31">
    <w:abstractNumId w:val="27"/>
  </w:num>
  <w:num w:numId="32">
    <w:abstractNumId w:val="5"/>
  </w:num>
  <w:num w:numId="33">
    <w:abstractNumId w:val="16"/>
  </w:num>
  <w:num w:numId="34">
    <w:abstractNumId w:val="25"/>
  </w:num>
  <w:num w:numId="35">
    <w:abstractNumId w:val="19"/>
  </w:num>
  <w:num w:numId="36">
    <w:abstractNumId w:val="26"/>
  </w:num>
  <w:num w:numId="37">
    <w:abstractNumId w:val="10"/>
  </w:num>
  <w:num w:numId="38">
    <w:abstractNumId w:val="18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AC"/>
    <w:rsid w:val="002823AC"/>
    <w:rsid w:val="004D14D5"/>
    <w:rsid w:val="00597459"/>
    <w:rsid w:val="00672063"/>
    <w:rsid w:val="00880676"/>
    <w:rsid w:val="008B2159"/>
    <w:rsid w:val="008D024D"/>
    <w:rsid w:val="009C6900"/>
    <w:rsid w:val="009E7EA1"/>
    <w:rsid w:val="00AE2A6B"/>
    <w:rsid w:val="00C42E0A"/>
    <w:rsid w:val="00CC5E11"/>
    <w:rsid w:val="00D37940"/>
    <w:rsid w:val="00DD3106"/>
    <w:rsid w:val="00E11FAC"/>
    <w:rsid w:val="00E44F1C"/>
    <w:rsid w:val="00E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6559B-A5AF-433E-ADF9-10524B65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7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n">
    <w:name w:val="post_n"/>
    <w:basedOn w:val="a"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D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14D5"/>
    <w:rPr>
      <w:b/>
      <w:bCs/>
    </w:rPr>
  </w:style>
  <w:style w:type="character" w:styleId="a5">
    <w:name w:val="Emphasis"/>
    <w:basedOn w:val="a0"/>
    <w:uiPriority w:val="20"/>
    <w:qFormat/>
    <w:rsid w:val="004D14D5"/>
    <w:rPr>
      <w:i/>
      <w:iCs/>
    </w:rPr>
  </w:style>
  <w:style w:type="paragraph" w:styleId="a6">
    <w:name w:val="List Paragraph"/>
    <w:basedOn w:val="a"/>
    <w:uiPriority w:val="34"/>
    <w:qFormat/>
    <w:rsid w:val="00CC5E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3794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69072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64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798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103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306">
          <w:marLeft w:val="75"/>
          <w:marRight w:val="75"/>
          <w:marTop w:val="75"/>
          <w:marBottom w:val="75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570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69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randyhouse@mail.ru</dc:creator>
  <cp:keywords/>
  <dc:description/>
  <cp:lastModifiedBy>randyhouse@mail.ru</cp:lastModifiedBy>
  <cp:revision>14</cp:revision>
  <dcterms:created xsi:type="dcterms:W3CDTF">2023-09-05T10:13:00Z</dcterms:created>
  <dcterms:modified xsi:type="dcterms:W3CDTF">2023-09-05T12:43:00Z</dcterms:modified>
</cp:coreProperties>
</file>