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0A" w:rsidRPr="00C42E0A" w:rsidRDefault="00C42E0A" w:rsidP="00C42E0A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Аналитические данные по работе городских и районных судов за 6 месяцев 2017 года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val="ru-RU"/>
        </w:rPr>
        <w:t>Данные по гражданским делам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1. Находилось в производстве гражданских дел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(сумма гр. 1 и 2)</w:t>
      </w:r>
    </w:p>
    <w:tbl>
      <w:tblPr>
        <w:tblW w:w="95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43"/>
        <w:gridCol w:w="2343"/>
        <w:gridCol w:w="2424"/>
      </w:tblGrid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2658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2776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+42,0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1249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1432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+14,6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1828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1269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-30,6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10991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10906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-0,8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1.2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 т.ч. поступило гражданских дел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lastRenderedPageBreak/>
        <w:t>(графа 2)</w:t>
      </w:r>
    </w:p>
    <w:tbl>
      <w:tblPr>
        <w:tblW w:w="95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343"/>
        <w:gridCol w:w="2343"/>
        <w:gridCol w:w="2424"/>
      </w:tblGrid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2363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2065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1768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2589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+46,4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1477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1378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1141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1346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+18,0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848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-29,2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1036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9510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9315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-2,0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2.Окончено гражданских дел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(графа 12, с учетом объединения дел)</w:t>
      </w:r>
    </w:p>
    <w:tbl>
      <w:tblPr>
        <w:tblW w:w="94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334"/>
        <w:gridCol w:w="2334"/>
        <w:gridCol w:w="2411"/>
      </w:tblGrid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1663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+52,5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1380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1086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+18,9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869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1560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-31,1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9243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9147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-1,0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2.1.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Из оконченных гражданских дел, рассмотрено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с вынесением решения,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включая судебные приказы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(с учетом объединения дел)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tbl>
      <w:tblPr>
        <w:tblW w:w="94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360"/>
        <w:gridCol w:w="2389"/>
        <w:gridCol w:w="2329"/>
      </w:tblGrid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окончено гр. дел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6 мес. 2017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 xml:space="preserve">рассмотрено гр.дел с </w:t>
            </w: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вынесением решения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2459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96,9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1198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96,1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9147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8549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93,5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 Динамика изменения количества рассмотренных гражданских дел с вынесением решения, включая судебные приказы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(сумма граф 4 и 5, с учетом объединения дел)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286"/>
        <w:gridCol w:w="2286"/>
        <w:gridCol w:w="2369"/>
      </w:tblGrid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2158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1492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2459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+64,8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1261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1198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1241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-37,0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1525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8520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8549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+0,3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4. Из рассмотренных с вынесением решения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вынесено судебных приказов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 с учетом объединения дел)</w:t>
      </w:r>
    </w:p>
    <w:tbl>
      <w:tblPr>
        <w:tblW w:w="94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390"/>
        <w:gridCol w:w="2355"/>
        <w:gridCol w:w="2333"/>
      </w:tblGrid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рассмотрено гр.дел с </w:t>
            </w: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lastRenderedPageBreak/>
              <w:t>вынесением решения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суд. приказы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 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1145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2459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1840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1198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55,2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8549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4787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56,0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5. Динамика изменения количества рассмотренных гражданских дел с вынесением судебных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приказов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(графа 4)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286"/>
        <w:gridCol w:w="2286"/>
        <w:gridCol w:w="2369"/>
      </w:tblGrid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1393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1145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+98,1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+37,5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-73,9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1157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-54,4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-30,5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4993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4787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-4,1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6. Количество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судебных решений и определений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(вынесенных в настоящем отчетном периоде) по отношению к количеству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оконченных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680"/>
        <w:gridCol w:w="951"/>
        <w:gridCol w:w="1680"/>
        <w:gridCol w:w="951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 2016г.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22/2332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13/2068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Бендеры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8/1663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5/2537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16/1380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14/1314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11/1086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11/1291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1/869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2/574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0/1560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6/1074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0/353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2/289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58/9243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53/9147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6.1.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судебных решений и определений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за отчетный период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(включая вынесенные в предшествующем отчетном периоде)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по отношению к количеству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оконченных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 отчетном периоде дел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680"/>
        <w:gridCol w:w="951"/>
        <w:gridCol w:w="1680"/>
        <w:gridCol w:w="951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29/2332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23/2068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Бендеры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13/1663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16/2537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28/1380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26/1314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18/1086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12/1291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2/869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3/574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0/1560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6/1074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0/353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3/289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90/9243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89/9147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7. Количество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судебных решений и определений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(вынесенных в настоящем отчетном периоде) по отношению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 xml:space="preserve"> 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к количеству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обжалованных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 дел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1114"/>
        <w:gridCol w:w="1517"/>
        <w:gridCol w:w="1114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   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22/90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5/25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11/35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+66,7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58/217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26,7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53/185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+1,9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7.1.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судебных решений и определений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за отчетный период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(включая вынесенные в предшествующем отчетном периоде)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по отношению к количеству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обжалованных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 xml:space="preserve"> дел в отчетном периоде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1114"/>
        <w:gridCol w:w="1517"/>
        <w:gridCol w:w="1114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 2017г.</w:t>
            </w: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29/124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23/117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28/80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26/72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18/49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36,7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12/43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8,3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+29,2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+42,8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0/5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90/343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26,2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89/314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28,3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+2,1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8. Нагрузка на одного судью по гражданским делам,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находившимся в производстве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26"/>
        <w:gridCol w:w="2351"/>
      </w:tblGrid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 судью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  мес. 2017г.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2016/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2017гг.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161,9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139,9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195,5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277,6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+42,0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172,7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156,1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179,0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+14,7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183,0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141,4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609,3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253,8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-58,3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178,0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196,3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181,8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-7,4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9. Нагрузка на одного судью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по оконченным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гражданским делам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 судью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2016/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2017гг.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108,8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166,3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253,7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+52,5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138,0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119,4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135,7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+18,9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173,8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114,8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520,0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214,8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-58,7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176,5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144,5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165,0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152,4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-7,6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10. Взыскано сумм госпошлины судами в доход государства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25"/>
        <w:gridCol w:w="2325"/>
        <w:gridCol w:w="2957"/>
      </w:tblGrid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 в 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338 877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397 658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167 130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198 304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156 202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172 518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91 142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290 308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218,5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37 052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91 664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147,4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68 487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92 766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15 499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44 122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184,7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874</w:t>
            </w: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389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</w:t>
            </w: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287</w:t>
            </w: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340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47,2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 по уголовным делам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1. Находилось в производстве уголовных дел</w:t>
      </w:r>
    </w:p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(сумма граф 1 и 2)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235"/>
        <w:gridCol w:w="2235"/>
        <w:gridCol w:w="2565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+21,4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1704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1858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+9,0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1.2. в т.ч. поступило уголовных дел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(графа 2)</w:t>
      </w:r>
    </w:p>
    <w:tbl>
      <w:tblPr>
        <w:tblW w:w="89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+37,1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+19,6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+20,3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-32,2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955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+13,7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 Окончено уголовных дел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(графа 10 с учетом объединения дел)</w:t>
      </w:r>
    </w:p>
    <w:tbl>
      <w:tblPr>
        <w:tblW w:w="89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+31,6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846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+11,6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 Рассмотрено уголовных дел по существу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(сумма граф 4, 6, 7, с учетом объединения дел)</w:t>
      </w:r>
    </w:p>
    <w:tbl>
      <w:tblPr>
        <w:tblW w:w="89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822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+13,3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3.1.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Из  рассмотренных уголовных дел по существу,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рассмотрено с вынесением приговора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 с учетом объединения дел)</w:t>
      </w:r>
    </w:p>
    <w:tbl>
      <w:tblPr>
        <w:tblW w:w="92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239"/>
        <w:gridCol w:w="2494"/>
        <w:gridCol w:w="2307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рассмотрено уг. дел по существу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рассмотрено уг.дел с </w:t>
            </w: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вынесением приговора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97,7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872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93,7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4. Динамика изменения количества уголовных дел рассмотренных с вынесением приговора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(графа 4, с учетом объединения дел)</w:t>
      </w:r>
    </w:p>
    <w:tbl>
      <w:tblPr>
        <w:tblW w:w="89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+27,3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+18,9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768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872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+13,5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5. Из общего количества лиц по оконченным делам было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оправданно</w:t>
      </w:r>
    </w:p>
    <w:tbl>
      <w:tblPr>
        <w:tblW w:w="92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369"/>
        <w:gridCol w:w="2379"/>
        <w:gridCol w:w="2292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число лиц по оконченным делам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число оправданных лиц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Бендеры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1122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1,4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5.1.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Из оправданных лиц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содержалось под стражей</w:t>
      </w:r>
    </w:p>
    <w:tbl>
      <w:tblPr>
        <w:tblW w:w="92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193"/>
        <w:gridCol w:w="2510"/>
        <w:gridCol w:w="2337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 оправдано лиц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из них содержалось под стражей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12,5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6. Динамика изменения количества оправданных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(по числу лиц - графа 16)</w:t>
      </w:r>
    </w:p>
    <w:tbl>
      <w:tblPr>
        <w:tblW w:w="89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104"/>
        <w:gridCol w:w="2104"/>
        <w:gridCol w:w="2531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 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+128,6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7. Количество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отмененных приговоров и определений (вынесенных в настоящем отчетном периоде)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к количеству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оконченных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уголовных дел</w:t>
      </w:r>
    </w:p>
    <w:tbl>
      <w:tblPr>
        <w:tblW w:w="89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951"/>
        <w:gridCol w:w="1517"/>
        <w:gridCol w:w="951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13/215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9/283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29/846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33/944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+0,1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7.1. Количество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отмененных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приговоров и определений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за отчетный период (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включая вынесенные в предшествующем отчетном периоде)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к количеству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оконченных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в отчетном периоде уголовных дел</w:t>
      </w:r>
    </w:p>
    <w:tbl>
      <w:tblPr>
        <w:tblW w:w="89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951"/>
        <w:gridCol w:w="1517"/>
        <w:gridCol w:w="1063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16/215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10/171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4/177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7/128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8/123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48/846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41/944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-1,4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7.2.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Количество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отмененных приговоров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за отчетный период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(включая вынесенные в предшествующем отчетном периоде)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к количеству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оконченных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в отчетном периоде уголовных дел</w:t>
      </w:r>
    </w:p>
    <w:tbl>
      <w:tblPr>
        <w:tblW w:w="89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951"/>
        <w:gridCol w:w="1517"/>
        <w:gridCol w:w="1063"/>
        <w:gridCol w:w="2284"/>
      </w:tblGrid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14/215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10/283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3,5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-3,0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9/171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4/177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-3,1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7/128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9/129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7,0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+1,5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8/123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6/145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4,1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-2,4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+0,1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5/85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5,9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9/87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10,3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+4,4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-0,1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45/846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40/944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-1,1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8. Количество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отмененных приговоров и определений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(вынесенных в настоящем отчетном периоде) к количеству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обжалованных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уголовных дел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1114"/>
        <w:gridCol w:w="1517"/>
        <w:gridCol w:w="1170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29/144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33/212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-4,5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8.1. 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Количество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отмененных приговоров и определений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за отчетный период</w:t>
      </w:r>
      <w:r w:rsidRPr="00C42E0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(включая вынесенные в предшествующем отчетном периоде)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к количеству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обжалованных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уголовных дел в отчетном периоде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1114"/>
        <w:gridCol w:w="1517"/>
        <w:gridCol w:w="1170"/>
        <w:gridCol w:w="2514"/>
      </w:tblGrid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16/81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10/45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8/26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48/198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41/212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-4,9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8.2. Количество </w:t>
      </w:r>
      <w:r w:rsidRPr="00C42E0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отмененных приговоров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 за отчетный период (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включая вынесенные в предшествующем отчетном периоде) к количеству обжалованных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t>уголовных дел в отчетном периоде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517"/>
        <w:gridCol w:w="1114"/>
        <w:gridCol w:w="1517"/>
        <w:gridCol w:w="1170"/>
        <w:gridCol w:w="2385"/>
      </w:tblGrid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 мес. 2016г. 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 мес. 2017г.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Разница 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14/81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10/75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13,3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-4,0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9/45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4/44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-10,9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7/24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29,2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9/34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26,5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-2,7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8/26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30,8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6/23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26,1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-4,7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-5,2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5/10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9/20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45,0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-5,0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1/5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45/198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40/212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18,9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-3,8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9. Количество уголовных дел, возвращенных руководителю следственного органа (в порядке ст.ст.205, 221 УПК ПМР)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(раздел 4, сумма стр.01 и стр.05)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2040"/>
        <w:gridCol w:w="2040"/>
        <w:gridCol w:w="2805"/>
      </w:tblGrid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 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Каменка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+133,3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10. Нагрузка на одного судью по уголовным делам,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находившимся в производстве</w:t>
      </w:r>
    </w:p>
    <w:tbl>
      <w:tblPr>
        <w:tblW w:w="97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2016/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2017гг.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+18,9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-53,8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 среднем: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30,4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+2,0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11. Нагрузка на одного судью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по оконченным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уголовным делам</w:t>
      </w:r>
    </w:p>
    <w:tbl>
      <w:tblPr>
        <w:tblW w:w="97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2016/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2017гг.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-38,5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 среднем: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+4,0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 по материалам судебного контроля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1. Рассмотрено материалов судебного контроля</w:t>
      </w:r>
    </w:p>
    <w:tbl>
      <w:tblPr>
        <w:tblW w:w="91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2045"/>
        <w:gridCol w:w="2045"/>
        <w:gridCol w:w="2351"/>
      </w:tblGrid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Каменка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2240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-9,1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2. Нагрузка на одного судью по рассмотренным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материалам судебного контроля</w:t>
      </w:r>
    </w:p>
    <w:tbl>
      <w:tblPr>
        <w:tblW w:w="92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 на одного судью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 судей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2016/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2017гг.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-40,7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г. Каменка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33,9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-15,2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 по административным делам</w:t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42E0A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1. Рассмотрено по числу лиц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(графа 4)</w:t>
      </w:r>
    </w:p>
    <w:tbl>
      <w:tblPr>
        <w:tblW w:w="93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2190"/>
        <w:gridCol w:w="2190"/>
        <w:gridCol w:w="2522"/>
      </w:tblGrid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2016г.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 мес. 2017г.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Тирасполь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1622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1 082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Бендеры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1403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1 620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+15,5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Рыбница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1 346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Слободзея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Дубоссары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+6,3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Григориополь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1163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-46,2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г. Каменка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6657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5749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-13,6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2. Вынесено постановлений о наложении административных наказаний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(графа 12)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5"/>
        <w:gridCol w:w="2325"/>
        <w:gridCol w:w="2509"/>
      </w:tblGrid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Тирасполь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1528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1 001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-34,5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1199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1 256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+4,7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Рыбница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1161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1 231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+6,0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557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484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-13,1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226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207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-8,4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1001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495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-50,5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-14,5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5789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4774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-17,5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3. Наложено административных наказаний: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br/>
        <w:t>а) административный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арест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(графа 18)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4"/>
        <w:gridCol w:w="2324"/>
        <w:gridCol w:w="2511"/>
      </w:tblGrid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lastRenderedPageBreak/>
              <w:t>Суды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Тирасполь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273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162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-40,6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735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670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-8,8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Рыбница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160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-31,2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-51,9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+50,0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-7,1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+66,7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1289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1048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-18,7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б)  административный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штраф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(графа 17)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5"/>
        <w:gridCol w:w="2325"/>
        <w:gridCol w:w="2509"/>
      </w:tblGrid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1211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787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-35,0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461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571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+23,9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Рыбница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966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1 081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+11,9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491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427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-13,0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188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-18,1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225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161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-28,4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-23,3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3645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3260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-10,6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в)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иные виды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административных наказаний (сумма граф 16,19,20,21)</w:t>
      </w:r>
    </w:p>
    <w:p w:rsidR="00C42E0A" w:rsidRPr="00C42E0A" w:rsidRDefault="00C42E0A" w:rsidP="00C42E0A">
      <w:pPr>
        <w:spacing w:before="225" w:after="225" w:line="240" w:lineRule="auto"/>
        <w:ind w:left="225" w:right="225"/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325"/>
        <w:gridCol w:w="2325"/>
        <w:gridCol w:w="2509"/>
      </w:tblGrid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i/>
                <w:iCs/>
                <w:sz w:val="23"/>
                <w:szCs w:val="23"/>
              </w:rPr>
              <w:t> </w:t>
            </w: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Тирасполь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+18,2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г. Бендеры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+400,0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Рыбница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+14,3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+128,6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+30,0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734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295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-59,8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+20,0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855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466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-45,5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4. Прекращено производство по административному делу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(сумма граф 8-11)</w:t>
      </w:r>
    </w:p>
    <w:tbl>
      <w:tblPr>
        <w:tblW w:w="93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2237"/>
        <w:gridCol w:w="2237"/>
        <w:gridCol w:w="2551"/>
      </w:tblGrid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Тирасполь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94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67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-28,7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355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+810,2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Рыбница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-27,6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г. Слободзея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98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-42,8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-77,7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+266,7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634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750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+18,3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5. Сумма штрафа 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(графы 25 и 26) ;</w:t>
      </w:r>
    </w:p>
    <w:tbl>
      <w:tblPr>
        <w:tblW w:w="97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784"/>
        <w:gridCol w:w="1354"/>
        <w:gridCol w:w="1784"/>
        <w:gridCol w:w="1354"/>
        <w:gridCol w:w="1354"/>
        <w:gridCol w:w="1354"/>
        <w:gridCol w:w="2430"/>
      </w:tblGrid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Наложенного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Взысканного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% взыскания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Разница</w:t>
            </w:r>
          </w:p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между соотношением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Тирасполь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707 111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654 939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246 909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156 053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34,9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23,8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-11,1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464 527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589 813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189 835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146 495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40,9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24,8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-16,1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469 450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514 925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294 952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213 206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62,8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41,4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-21,4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298 162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288 335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92 064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44 564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30,9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-15,5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207 934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228 762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104 908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112 332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50,4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49,1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202 154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162 673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113 419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87 744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56,1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53,9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-2,2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142 774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119 241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119 378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105 424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83,6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88,4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+4,8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2 492</w:t>
            </w: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2 558 688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1 161</w:t>
            </w: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465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865 818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46,6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33,8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-12,8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</w:rPr>
      </w:pP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6. Нагрузка на одного судью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по рассмотренным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административным делам</w:t>
      </w:r>
    </w:p>
    <w:tbl>
      <w:tblPr>
        <w:tblW w:w="93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400"/>
        <w:gridCol w:w="1400"/>
        <w:gridCol w:w="1400"/>
        <w:gridCol w:w="1400"/>
        <w:gridCol w:w="2351"/>
      </w:tblGrid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Нагрузка на судью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Количество судей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 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2016/2017гг.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г. Тирасполь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90,1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-36,8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140,3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+15,5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Рыбница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131,8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122,4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-7,1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-13,0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+6,3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387,7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125,2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-67,7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64,0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 среднем: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118,9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95,8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-19,4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7. Всего находилось в производстве жалоб на постановления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об административных правонарушениях</w:t>
      </w:r>
    </w:p>
    <w:tbl>
      <w:tblPr>
        <w:tblW w:w="93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196"/>
        <w:gridCol w:w="2196"/>
        <w:gridCol w:w="2706"/>
      </w:tblGrid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Тирасполь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42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-72,2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-84,8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г. Рыбница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-9,1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-90,9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Дубоссары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-37,5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-58,3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+166,7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237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81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-65,8</w:t>
            </w:r>
          </w:p>
        </w:tc>
      </w:tr>
    </w:tbl>
    <w:p w:rsidR="00C42E0A" w:rsidRPr="00C42E0A" w:rsidRDefault="00C42E0A" w:rsidP="00C42E0A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3"/>
          <w:szCs w:val="23"/>
          <w:lang w:val="ru-RU"/>
        </w:rPr>
      </w:pP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 Всего окончено производств по жалобам на постановления</w:t>
      </w:r>
      <w:r w:rsidRPr="00C42E0A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C42E0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об административных правонарушениях</w:t>
      </w:r>
    </w:p>
    <w:tbl>
      <w:tblPr>
        <w:tblW w:w="93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196"/>
        <w:gridCol w:w="2196"/>
        <w:gridCol w:w="2706"/>
      </w:tblGrid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Суды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2016г.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 мес. 2017г.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Соотношение в %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Тирасполь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37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-55,4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Бендеры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26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-80,8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Рыбница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-36,4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Слободзея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-90,9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г. Дубоссары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-46,7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Григориополь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-28,6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г. Каменка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+100</w:t>
            </w:r>
          </w:p>
        </w:tc>
      </w:tr>
      <w:tr w:rsidR="00C42E0A" w:rsidRPr="00C42E0A" w:rsidTr="00C42E0A">
        <w:trPr>
          <w:tblCellSpacing w:w="15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153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b/>
                <w:bCs/>
                <w:sz w:val="23"/>
                <w:szCs w:val="23"/>
              </w:rPr>
              <w:t>69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E0A" w:rsidRPr="00C42E0A" w:rsidRDefault="00C42E0A" w:rsidP="00C42E0A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C42E0A">
              <w:rPr>
                <w:rFonts w:ascii="Verdana" w:eastAsia="Times New Roman" w:hAnsi="Verdana" w:cs="Times New Roman"/>
                <w:sz w:val="23"/>
                <w:szCs w:val="23"/>
              </w:rPr>
              <w:t>-54,9</w:t>
            </w:r>
          </w:p>
        </w:tc>
      </w:tr>
    </w:tbl>
    <w:p w:rsidR="008D024D" w:rsidRPr="00C42E0A" w:rsidRDefault="008D024D" w:rsidP="00C42E0A">
      <w:bookmarkStart w:id="0" w:name="_GoBack"/>
      <w:bookmarkEnd w:id="0"/>
    </w:p>
    <w:sectPr w:rsidR="008D024D" w:rsidRPr="00C42E0A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6D"/>
    <w:multiLevelType w:val="multilevel"/>
    <w:tmpl w:val="C382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D72"/>
    <w:multiLevelType w:val="multilevel"/>
    <w:tmpl w:val="E480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F7A"/>
    <w:multiLevelType w:val="multilevel"/>
    <w:tmpl w:val="7DF4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E254C"/>
    <w:multiLevelType w:val="multilevel"/>
    <w:tmpl w:val="3A7A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E6E74"/>
    <w:multiLevelType w:val="multilevel"/>
    <w:tmpl w:val="686C6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2278D"/>
    <w:multiLevelType w:val="multilevel"/>
    <w:tmpl w:val="EFFC3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76F1B"/>
    <w:multiLevelType w:val="multilevel"/>
    <w:tmpl w:val="45263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882478"/>
    <w:multiLevelType w:val="multilevel"/>
    <w:tmpl w:val="9AC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80676"/>
    <w:rsid w:val="008B2159"/>
    <w:rsid w:val="008D024D"/>
    <w:rsid w:val="009E7EA1"/>
    <w:rsid w:val="00C42E0A"/>
    <w:rsid w:val="00CC5E11"/>
    <w:rsid w:val="00D37940"/>
    <w:rsid w:val="00DD3106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42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8</cp:revision>
  <dcterms:created xsi:type="dcterms:W3CDTF">2023-09-05T10:13:00Z</dcterms:created>
  <dcterms:modified xsi:type="dcterms:W3CDTF">2023-09-05T12:02:00Z</dcterms:modified>
</cp:coreProperties>
</file>